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00" w:firstLineChars="75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</w:p>
    <w:p>
      <w:pPr>
        <w:ind w:firstLine="2400" w:firstLineChars="75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</w:p>
    <w:p>
      <w:pPr>
        <w:ind w:firstLine="2400" w:firstLineChars="75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</w:p>
    <w:p>
      <w:pPr>
        <w:ind w:firstLine="2400" w:firstLineChars="75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</w:p>
    <w:p>
      <w:pPr>
        <w:ind w:firstLine="2400" w:firstLineChars="75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ind w:firstLine="2400" w:firstLineChars="75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台应急〔202</w:t>
      </w:r>
      <w:r>
        <w:rPr>
          <w:rFonts w:hint="eastAsia" w:cs="仿宋_GB2312"/>
          <w:color w:val="000000"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〕</w:t>
      </w:r>
      <w:r>
        <w:rPr>
          <w:rFonts w:hint="eastAsia" w:cs="仿宋_GB2312"/>
          <w:color w:val="000000"/>
          <w:kern w:val="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号</w:t>
      </w:r>
    </w:p>
    <w:p>
      <w:pPr>
        <w:ind w:firstLine="2400" w:firstLineChars="75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</w:p>
    <w:p>
      <w:pPr>
        <w:pStyle w:val="2"/>
      </w:pPr>
    </w:p>
    <w:p>
      <w:pPr>
        <w:pStyle w:val="5"/>
        <w:bidi w:val="0"/>
        <w:rPr>
          <w:rFonts w:hint="eastAsia"/>
        </w:rPr>
      </w:pPr>
      <w:r>
        <w:rPr>
          <w:rFonts w:hint="eastAsia"/>
        </w:rPr>
        <w:t>关于公布</w:t>
      </w:r>
      <w:r>
        <w:rPr>
          <w:rFonts w:hint="eastAsia"/>
          <w:lang w:val="en-US" w:eastAsia="zh-CN"/>
        </w:rPr>
        <w:t>刘俊</w:t>
      </w:r>
      <w:r>
        <w:rPr>
          <w:rFonts w:hint="eastAsia"/>
        </w:rPr>
        <w:t>等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人具有</w:t>
      </w:r>
      <w:r>
        <w:rPr>
          <w:rFonts w:hint="eastAsia"/>
          <w:lang w:eastAsia="zh-CN"/>
        </w:rPr>
        <w:t>应急管理领域</w:t>
      </w:r>
      <w:r>
        <w:rPr>
          <w:rFonts w:hint="eastAsia"/>
          <w:lang w:eastAsia="zh-CN"/>
        </w:rPr>
        <w:br w:type="textWrapping"/>
      </w:r>
      <w:r>
        <w:rPr>
          <w:rFonts w:hint="eastAsia"/>
        </w:rPr>
        <w:t>工程师职务任职资格的通知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80" w:lineRule="exact"/>
        <w:ind w:left="0" w:leftChars="0" w:firstLine="0" w:firstLineChars="0"/>
        <w:jc w:val="center"/>
        <w:textAlignment w:val="auto"/>
        <w:rPr>
          <w:rFonts w:hint="eastAsia" w:eastAsia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9" w:beforeLines="20" w:after="89" w:afterLines="20" w:line="660" w:lineRule="exact"/>
        <w:ind w:left="0" w:leftChars="0" w:firstLine="0" w:firstLineChars="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各县（市、区）应急管理局、人力资源和社会保障局</w:t>
      </w:r>
      <w:r>
        <w:rPr>
          <w:rFonts w:hint="eastAsia"/>
          <w:sz w:val="32"/>
          <w:szCs w:val="32"/>
          <w:lang w:eastAsia="zh-CN"/>
        </w:rPr>
        <w:t>，台州湾新区应急管理局，局机关各处室、直属各单位</w:t>
      </w:r>
      <w:r>
        <w:rPr>
          <w:rFonts w:hint="eastAsia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9" w:beforeLines="20" w:after="89" w:afterLines="20" w:line="66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经</w:t>
      </w:r>
      <w:r>
        <w:rPr>
          <w:rFonts w:hint="eastAsia"/>
          <w:sz w:val="32"/>
          <w:szCs w:val="32"/>
          <w:lang w:eastAsia="zh-CN"/>
        </w:rPr>
        <w:t>台州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市应急管理领域中级专业技术资格评审委员会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年1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日评审通过，并公示无异议，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刘俊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人具有工程师职务任职资格，</w:t>
      </w:r>
      <w:r>
        <w:rPr>
          <w:rFonts w:hint="eastAsia" w:ascii="仿宋_GB2312" w:eastAsia="仿宋_GB2312"/>
          <w:sz w:val="32"/>
          <w:szCs w:val="32"/>
          <w:lang w:eastAsia="zh-CN"/>
        </w:rPr>
        <w:t>现予以公布（</w:t>
      </w:r>
      <w:r>
        <w:rPr>
          <w:rFonts w:hint="eastAsia" w:ascii="仿宋_GB2312" w:eastAsia="仿宋_GB2312"/>
          <w:sz w:val="32"/>
          <w:szCs w:val="32"/>
        </w:rPr>
        <w:t>名单</w:t>
      </w:r>
      <w:r>
        <w:rPr>
          <w:rFonts w:hint="eastAsia" w:ascii="仿宋_GB2312" w:eastAsia="仿宋_GB2312"/>
          <w:sz w:val="32"/>
          <w:szCs w:val="32"/>
          <w:lang w:eastAsia="zh-CN"/>
        </w:rPr>
        <w:t>附后）。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9" w:beforeLines="20" w:after="89" w:afterLines="20" w:line="66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以上人员资格取得时间为评审通过之日。</w:t>
      </w: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附件：具有工程师职务任职资格人员名单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afterLines="0" w:line="600" w:lineRule="exact"/>
        <w:ind w:firstLine="0" w:firstLine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600" w:lineRule="exact"/>
        <w:ind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afterLines="0" w:line="600" w:lineRule="exact"/>
        <w:ind w:firstLine="0" w:firstLine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台州市应急管理局         台州市人力资源和社会保障局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eastAsia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  <w:r>
        <w:rPr>
          <w:rFonts w:hint="eastAsia" w:cs="仿宋_GB2312"/>
          <w:sz w:val="32"/>
          <w:szCs w:val="32"/>
          <w:lang w:val="en-US" w:eastAsia="zh-CN"/>
        </w:rPr>
        <w:t xml:space="preserve">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cs="仿宋_GB2312"/>
          <w:sz w:val="32"/>
          <w:szCs w:val="32"/>
          <w:lang w:val="en-US" w:eastAsia="zh-CN"/>
        </w:rPr>
      </w:pPr>
      <w:r>
        <w:rPr>
          <w:rFonts w:hint="eastAsia" w:cs="仿宋_GB2312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9" w:beforeLines="20" w:after="89" w:afterLines="20" w:line="6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700" w:lineRule="exact"/>
        <w:ind w:left="0" w:leftChars="0" w:firstLine="0" w:firstLineChars="0"/>
        <w:jc w:val="center"/>
        <w:textAlignment w:val="auto"/>
        <w:rPr>
          <w:rFonts w:hint="eastAsia" w:cs="仿宋_GB2312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kern w:val="44"/>
          <w:sz w:val="44"/>
          <w:szCs w:val="44"/>
          <w:lang w:val="en-US" w:eastAsia="zh-CN" w:bidi="ar-SA"/>
        </w:rPr>
        <w:t>具有工程师职务任职资格人员名单</w:t>
      </w:r>
    </w:p>
    <w:p>
      <w:pPr>
        <w:rPr>
          <w:rFonts w:hint="eastAsia"/>
          <w:lang w:val="en-US" w:eastAsia="zh-CN"/>
        </w:rPr>
      </w:pPr>
    </w:p>
    <w:tbl>
      <w:tblPr>
        <w:tblStyle w:val="12"/>
        <w:tblW w:w="89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170"/>
        <w:gridCol w:w="4318"/>
        <w:gridCol w:w="1455"/>
        <w:gridCol w:w="12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俊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台州市椒江区红枫应急救援队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郭其富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温岭市城南镇经济建设服务中心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王渊鹏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浙江海正药业股份有限公司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何程远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浙江海正药业股份有限公司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徐永武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台州市城市建设投资发展集团有限公司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倪敏伟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浙江鑫泰检测技术有限公司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李俊烨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台州万鑫安全技术咨询有限公司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周徐航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台州万鑫安全技术咨询有限公司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何茜茜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台州万鑫安全技术咨询有限公司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於琴微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台州万祥安全科技有限公司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王雪柳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台州万祥安全科技有限公司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tbl>
      <w:tblPr>
        <w:tblStyle w:val="12"/>
        <w:tblpPr w:leftFromText="181" w:rightFromText="181" w:tblpYSpec="bottom"/>
        <w:tblOverlap w:val="never"/>
        <w:tblW w:w="9003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3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9" w:beforeLines="20" w:after="89" w:afterLines="20" w:line="300" w:lineRule="exact"/>
              <w:ind w:left="0" w:leftChars="0" w:firstLine="0" w:firstLineChars="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台州市应急管理局办公室                    202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  <w:bookmarkStart w:id="0" w:name="_GoBack"/>
    </w:p>
    <w:bookmarkEnd w:id="0"/>
    <w:sectPr>
      <w:footerReference r:id="rId5" w:type="default"/>
      <w:pgSz w:w="11906" w:h="16838"/>
      <w:pgMar w:top="1701" w:right="1531" w:bottom="1701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zNDRhNDhjOGUxMjVlMGU4MzYyMGU5ZjFhYTNkNmIifQ=="/>
  </w:docVars>
  <w:rsids>
    <w:rsidRoot w:val="3B646830"/>
    <w:rsid w:val="002C42BA"/>
    <w:rsid w:val="02385327"/>
    <w:rsid w:val="13C838FE"/>
    <w:rsid w:val="1A43313F"/>
    <w:rsid w:val="217B653C"/>
    <w:rsid w:val="252300E2"/>
    <w:rsid w:val="26F01935"/>
    <w:rsid w:val="29111D9F"/>
    <w:rsid w:val="29B0073C"/>
    <w:rsid w:val="29B5134E"/>
    <w:rsid w:val="2EF788D3"/>
    <w:rsid w:val="37375D11"/>
    <w:rsid w:val="37FF6F52"/>
    <w:rsid w:val="38811318"/>
    <w:rsid w:val="38B06130"/>
    <w:rsid w:val="3B646830"/>
    <w:rsid w:val="3C4D4F50"/>
    <w:rsid w:val="3DD20D5D"/>
    <w:rsid w:val="3EBC9DEA"/>
    <w:rsid w:val="3FF87828"/>
    <w:rsid w:val="414B50FA"/>
    <w:rsid w:val="42216661"/>
    <w:rsid w:val="432B1D63"/>
    <w:rsid w:val="433952C2"/>
    <w:rsid w:val="43544E16"/>
    <w:rsid w:val="43AC6A00"/>
    <w:rsid w:val="46943964"/>
    <w:rsid w:val="47FC61A6"/>
    <w:rsid w:val="4A5D250E"/>
    <w:rsid w:val="4CB85041"/>
    <w:rsid w:val="4CDA3732"/>
    <w:rsid w:val="4D3731C6"/>
    <w:rsid w:val="4F9A42CC"/>
    <w:rsid w:val="52F7654C"/>
    <w:rsid w:val="5AB85F0D"/>
    <w:rsid w:val="5B956E8B"/>
    <w:rsid w:val="5FF0651B"/>
    <w:rsid w:val="67B56881"/>
    <w:rsid w:val="69291E7C"/>
    <w:rsid w:val="6ADA1156"/>
    <w:rsid w:val="6DC51B26"/>
    <w:rsid w:val="6F3FF775"/>
    <w:rsid w:val="6F718BCE"/>
    <w:rsid w:val="6FDB4889"/>
    <w:rsid w:val="6FE1196A"/>
    <w:rsid w:val="6FFFBE04"/>
    <w:rsid w:val="797F88C1"/>
    <w:rsid w:val="7DDF4BF8"/>
    <w:rsid w:val="BBD7AC44"/>
    <w:rsid w:val="D73E5BC6"/>
    <w:rsid w:val="DD4DC192"/>
    <w:rsid w:val="E66F551B"/>
    <w:rsid w:val="E77E1BE0"/>
    <w:rsid w:val="EBBB0A2F"/>
    <w:rsid w:val="FD9FB49F"/>
    <w:rsid w:val="FE6F994D"/>
    <w:rsid w:val="FEBD437B"/>
    <w:rsid w:val="FF9F7DBE"/>
    <w:rsid w:val="FFBDBDCE"/>
    <w:rsid w:val="FFF19F84"/>
    <w:rsid w:val="FFF54509"/>
    <w:rsid w:val="FF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4"/>
    <w:qFormat/>
    <w:uiPriority w:val="0"/>
    <w:pPr>
      <w:widowControl w:val="0"/>
      <w:topLinePunct/>
      <w:adjustRightInd w:val="0"/>
      <w:snapToGrid w:val="0"/>
      <w:spacing w:line="600" w:lineRule="exact"/>
      <w:ind w:firstLine="440" w:firstLineChars="200"/>
      <w:jc w:val="both"/>
    </w:pPr>
    <w:rPr>
      <w:rFonts w:ascii="仿宋_GB2312" w:hAnsi="仿宋_GB2312" w:eastAsia="仿宋_GB2312" w:cs="Times New Roman"/>
      <w:sz w:val="32"/>
      <w:szCs w:val="22"/>
      <w:lang w:val="en-US" w:eastAsia="zh-CN" w:bidi="ar-SA"/>
    </w:rPr>
  </w:style>
  <w:style w:type="paragraph" w:styleId="5">
    <w:name w:val="heading 1"/>
    <w:basedOn w:val="1"/>
    <w:next w:val="1"/>
    <w:link w:val="15"/>
    <w:qFormat/>
    <w:uiPriority w:val="0"/>
    <w:pPr>
      <w:keepNext/>
      <w:keepLines/>
      <w:spacing w:beforeLines="0" w:beforeAutospacing="0" w:afterLines="0" w:afterAutospacing="0" w:line="700" w:lineRule="exact"/>
      <w:ind w:firstLine="0" w:firstLineChars="0"/>
      <w:jc w:val="center"/>
      <w:outlineLvl w:val="0"/>
    </w:pPr>
    <w:rPr>
      <w:rFonts w:ascii="Times New Roman" w:hAnsi="Times New Roman" w:eastAsia="方正小标宋简体" w:cs="方正小标宋简体"/>
      <w:kern w:val="44"/>
      <w:sz w:val="44"/>
      <w:szCs w:val="24"/>
    </w:rPr>
  </w:style>
  <w:style w:type="paragraph" w:styleId="6">
    <w:name w:val="heading 2"/>
    <w:basedOn w:val="1"/>
    <w:next w:val="1"/>
    <w:link w:val="16"/>
    <w:unhideWhenUsed/>
    <w:qFormat/>
    <w:uiPriority w:val="0"/>
    <w:pPr>
      <w:keepNext w:val="0"/>
      <w:keepLines w:val="0"/>
      <w:spacing w:beforeLines="0" w:beforeAutospacing="0" w:afterLines="0" w:afterAutospacing="0" w:line="600" w:lineRule="exact"/>
      <w:ind w:firstLine="800" w:firstLineChars="200"/>
      <w:jc w:val="left"/>
      <w:outlineLvl w:val="1"/>
    </w:pPr>
    <w:rPr>
      <w:rFonts w:ascii="黑体" w:hAnsi="黑体" w:eastAsia="黑体"/>
    </w:rPr>
  </w:style>
  <w:style w:type="paragraph" w:styleId="7">
    <w:name w:val="heading 3"/>
    <w:basedOn w:val="1"/>
    <w:next w:val="1"/>
    <w:link w:val="17"/>
    <w:unhideWhenUsed/>
    <w:qFormat/>
    <w:uiPriority w:val="0"/>
    <w:pPr>
      <w:keepNext w:val="0"/>
      <w:keepLines w:val="0"/>
      <w:spacing w:beforeLines="0" w:beforeAutospacing="0" w:afterLines="0" w:afterAutospacing="0" w:line="600" w:lineRule="exact"/>
      <w:ind w:firstLine="640" w:firstLineChars="200"/>
      <w:jc w:val="left"/>
      <w:outlineLvl w:val="2"/>
    </w:pPr>
    <w:rPr>
      <w:rFonts w:ascii="楷体_GB2312" w:hAnsi="楷体_GB2312" w:eastAsia="楷体_GB2312"/>
      <w:b/>
    </w:rPr>
  </w:style>
  <w:style w:type="paragraph" w:styleId="8">
    <w:name w:val="heading 4"/>
    <w:basedOn w:val="1"/>
    <w:next w:val="1"/>
    <w:link w:val="22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widowControl w:val="0"/>
      <w:spacing w:afterLines="0" w:line="500" w:lineRule="exact"/>
      <w:ind w:firstLine="0" w:firstLineChars="200"/>
      <w:jc w:val="both"/>
    </w:pPr>
    <w:rPr>
      <w:rFonts w:ascii="仿宋_GB2312" w:hAnsi="仿宋_GB2312" w:eastAsia="宋体" w:cs="Times New Roman"/>
      <w:kern w:val="2"/>
      <w:sz w:val="28"/>
      <w:szCs w:val="24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spacing w:afterLines="0"/>
    </w:pPr>
  </w:style>
  <w:style w:type="paragraph" w:customStyle="1" w:styleId="4">
    <w:name w:val="正文首行缩进1"/>
    <w:basedOn w:val="3"/>
    <w:qFormat/>
    <w:uiPriority w:val="0"/>
    <w:pPr>
      <w:spacing w:afterLines="0" w:line="500" w:lineRule="exact"/>
      <w:ind w:firstLine="420"/>
    </w:pPr>
    <w:rPr>
      <w:rFonts w:ascii="仿宋_GB2312"/>
      <w:sz w:val="28"/>
    </w:rPr>
  </w:style>
  <w:style w:type="paragraph" w:styleId="9">
    <w:name w:val="Normal Indent"/>
    <w:basedOn w:val="1"/>
    <w:qFormat/>
    <w:uiPriority w:val="0"/>
    <w:pPr>
      <w:ind w:firstLine="420" w:firstLineChars="200"/>
    </w:p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EastAsia" w:hAnsiTheme="minorEastAsia" w:eastAsiaTheme="minorEastAsia"/>
      <w:sz w:val="24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4">
    <w:name w:val="NormalCharacter"/>
    <w:link w:val="1"/>
    <w:semiHidden/>
    <w:qFormat/>
    <w:uiPriority w:val="0"/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15">
    <w:name w:val="标题 1 Char"/>
    <w:link w:val="5"/>
    <w:qFormat/>
    <w:uiPriority w:val="0"/>
    <w:rPr>
      <w:rFonts w:ascii="Times New Roman" w:hAnsi="Times New Roman" w:eastAsia="方正小标宋简体" w:cs="方正小标宋简体"/>
      <w:kern w:val="44"/>
      <w:sz w:val="44"/>
      <w:szCs w:val="24"/>
    </w:rPr>
  </w:style>
  <w:style w:type="character" w:customStyle="1" w:styleId="16">
    <w:name w:val="标题 2 Char"/>
    <w:link w:val="6"/>
    <w:qFormat/>
    <w:uiPriority w:val="0"/>
    <w:rPr>
      <w:rFonts w:ascii="黑体" w:hAnsi="黑体" w:eastAsia="黑体" w:cs="Times New Roman"/>
      <w:sz w:val="32"/>
    </w:rPr>
  </w:style>
  <w:style w:type="character" w:customStyle="1" w:styleId="17">
    <w:name w:val="标题 3 Char"/>
    <w:link w:val="7"/>
    <w:qFormat/>
    <w:uiPriority w:val="0"/>
    <w:rPr>
      <w:rFonts w:ascii="楷体_GB2312" w:hAnsi="楷体_GB2312" w:eastAsia="楷体_GB2312" w:cs="Times New Roman"/>
      <w:b/>
      <w:sz w:val="32"/>
    </w:rPr>
  </w:style>
  <w:style w:type="paragraph" w:customStyle="1" w:styleId="18">
    <w:name w:val="表格"/>
    <w:basedOn w:val="1"/>
    <w:next w:val="1"/>
    <w:qFormat/>
    <w:uiPriority w:val="0"/>
    <w:pPr>
      <w:spacing w:line="320" w:lineRule="exact"/>
      <w:ind w:firstLine="0" w:firstLineChars="0"/>
    </w:pPr>
    <w:rPr>
      <w:rFonts w:eastAsia="仿宋_GB2312"/>
      <w:sz w:val="24"/>
      <w:szCs w:val="24"/>
    </w:rPr>
  </w:style>
  <w:style w:type="paragraph" w:customStyle="1" w:styleId="19">
    <w:name w:val="落款"/>
    <w:basedOn w:val="18"/>
    <w:qFormat/>
    <w:uiPriority w:val="0"/>
    <w:pPr>
      <w:spacing w:line="600" w:lineRule="exact"/>
      <w:jc w:val="center"/>
    </w:pPr>
    <w:rPr>
      <w:rFonts w:eastAsia="楷体_GB2312"/>
      <w:sz w:val="32"/>
    </w:rPr>
  </w:style>
  <w:style w:type="paragraph" w:customStyle="1" w:styleId="20">
    <w:name w:val="第X章"/>
    <w:basedOn w:val="1"/>
    <w:next w:val="1"/>
    <w:link w:val="24"/>
    <w:qFormat/>
    <w:uiPriority w:val="0"/>
    <w:pPr>
      <w:spacing w:before="100" w:beforeLines="100" w:after="100" w:afterLines="100"/>
      <w:ind w:firstLine="0" w:firstLineChars="0"/>
      <w:jc w:val="center"/>
    </w:pPr>
    <w:rPr>
      <w:rFonts w:ascii="黑体" w:hAnsi="黑体" w:eastAsia="黑体"/>
      <w:szCs w:val="32"/>
    </w:rPr>
  </w:style>
  <w:style w:type="paragraph" w:customStyle="1" w:styleId="21">
    <w:name w:val="第X条"/>
    <w:basedOn w:val="1"/>
    <w:next w:val="1"/>
    <w:link w:val="23"/>
    <w:qFormat/>
    <w:uiPriority w:val="0"/>
    <w:rPr>
      <w:rFonts w:ascii="楷体_GB2312" w:hAnsi="楷体_GB2312" w:eastAsia="楷体_GB2312"/>
      <w:b/>
      <w:bCs/>
      <w:szCs w:val="32"/>
    </w:rPr>
  </w:style>
  <w:style w:type="character" w:customStyle="1" w:styleId="22">
    <w:name w:val="标题 4 Char"/>
    <w:link w:val="8"/>
    <w:qFormat/>
    <w:uiPriority w:val="0"/>
    <w:rPr>
      <w:rFonts w:ascii="Arial" w:hAnsi="Arial" w:eastAsia="黑体"/>
      <w:b/>
      <w:sz w:val="28"/>
    </w:rPr>
  </w:style>
  <w:style w:type="character" w:customStyle="1" w:styleId="23">
    <w:name w:val="第X条 Char"/>
    <w:link w:val="21"/>
    <w:qFormat/>
    <w:uiPriority w:val="0"/>
    <w:rPr>
      <w:rFonts w:ascii="楷体_GB2312" w:hAnsi="楷体_GB2312" w:eastAsia="楷体_GB2312"/>
      <w:b/>
      <w:bCs/>
      <w:szCs w:val="32"/>
    </w:rPr>
  </w:style>
  <w:style w:type="character" w:customStyle="1" w:styleId="24">
    <w:name w:val="第X章 Char"/>
    <w:link w:val="20"/>
    <w:qFormat/>
    <w:uiPriority w:val="0"/>
    <w:rPr>
      <w:rFonts w:ascii="黑体" w:hAnsi="黑体" w:eastAsia="黑体"/>
      <w:szCs w:val="32"/>
    </w:rPr>
  </w:style>
  <w:style w:type="table" w:customStyle="1" w:styleId="2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401</Words>
  <Characters>417</Characters>
  <Lines>0</Lines>
  <Paragraphs>0</Paragraphs>
  <TotalTime>1</TotalTime>
  <ScaleCrop>false</ScaleCrop>
  <LinksUpToDate>false</LinksUpToDate>
  <CharactersWithSpaces>467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2022-09-03T22:41:00Z</dcterms:created>
  <dc:creator>admin</dc:creator>
  <cp:lastModifiedBy>user</cp:lastModifiedBy>
  <cp:lastPrinted>2023-11-15T06:08:00Z</cp:lastPrinted>
  <dcterms:modified xsi:type="dcterms:W3CDTF">2023-11-20T11:16:49Z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856C633D9CF448428B50D0FE119AD1D2_13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